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02D42485" w:rsidR="006F17CC" w:rsidRPr="00CB53A0" w:rsidRDefault="006F17CC" w:rsidP="00CB53A0">
            <w:pPr>
              <w:rPr>
                <w:rFonts w:ascii="Arial" w:hAnsi="Arial" w:cs="Arial"/>
                <w:sz w:val="20"/>
                <w:szCs w:val="20"/>
              </w:rPr>
            </w:pPr>
            <w:r w:rsidRPr="00CB53A0">
              <w:rPr>
                <w:rFonts w:ascii="Arial" w:hAnsi="Arial" w:cs="Arial"/>
                <w:b/>
              </w:rPr>
              <w:t>JOB TITLE:</w:t>
            </w:r>
            <w:r w:rsidR="00BD3504">
              <w:rPr>
                <w:rFonts w:ascii="Arial" w:hAnsi="Arial" w:cs="Arial"/>
                <w:b/>
              </w:rPr>
              <w:t xml:space="preserve"> </w:t>
            </w:r>
            <w:r w:rsidR="00BD3504">
              <w:rPr>
                <w:rStyle w:val="normaltextrun"/>
                <w:rFonts w:ascii="Arial" w:hAnsi="Arial" w:cs="Arial"/>
                <w:b/>
                <w:bCs/>
                <w:color w:val="000000"/>
                <w:shd w:val="clear" w:color="auto" w:fill="FFFFFF"/>
              </w:rPr>
              <w:t xml:space="preserve">    </w:t>
            </w:r>
            <w:bookmarkStart w:id="0" w:name="_GoBack"/>
            <w:r w:rsidR="00BD3504">
              <w:rPr>
                <w:rStyle w:val="normaltextrun"/>
                <w:rFonts w:ascii="Arial" w:hAnsi="Arial" w:cs="Arial"/>
                <w:color w:val="000000"/>
                <w:shd w:val="clear" w:color="auto" w:fill="FFFFFF"/>
              </w:rPr>
              <w:t>Children and Family Support Worker</w:t>
            </w:r>
            <w:bookmarkEnd w:id="0"/>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02D8560A" w14:textId="6FA96693" w:rsidR="002D3C48" w:rsidRPr="00BD3504" w:rsidRDefault="00BD3504" w:rsidP="000C5DAE">
            <w:pPr>
              <w:rPr>
                <w:rFonts w:ascii="Arial" w:hAnsi="Arial" w:cs="Arial"/>
                <w:b/>
                <w:i/>
              </w:rPr>
            </w:pPr>
            <w:r w:rsidRPr="00BD3504">
              <w:rPr>
                <w:rStyle w:val="normaltextrun"/>
                <w:rFonts w:ascii="Arial" w:hAnsi="Arial" w:cs="Arial"/>
                <w:b/>
                <w:i/>
                <w:color w:val="000000"/>
                <w:shd w:val="clear" w:color="auto" w:fill="FFFFFF"/>
                <w:lang w:val="cy-GB"/>
              </w:rPr>
              <w:t xml:space="preserve">Relevant Qualifications </w:t>
            </w:r>
            <w:r w:rsidRPr="00BD3504">
              <w:rPr>
                <w:rStyle w:val="normaltextrun"/>
                <w:rFonts w:ascii="Arial" w:hAnsi="Arial" w:cs="Arial"/>
                <w:b/>
                <w:i/>
                <w:color w:val="000000"/>
                <w:shd w:val="clear" w:color="auto" w:fill="FFFFFF"/>
                <w:lang w:val="cy-GB"/>
              </w:rPr>
              <w:t>N.N.E.B./BTEC National Diploma/ NVQ II/NVQ III Childcare; Playwork; Youth &amp; Community Work; Social Work; Teaching or other childcare qualification in line with Children Act 1989</w:t>
            </w:r>
            <w:r w:rsidRPr="00BD3504">
              <w:rPr>
                <w:rStyle w:val="eop"/>
                <w:rFonts w:ascii="Arial" w:hAnsi="Arial" w:cs="Arial"/>
                <w:b/>
                <w:i/>
                <w:color w:val="000000"/>
                <w:shd w:val="clear" w:color="auto" w:fill="FFFFFF"/>
              </w:rPr>
              <w:t> </w:t>
            </w:r>
          </w:p>
          <w:p w14:paraId="226946D9" w14:textId="77777777" w:rsidR="00AF786C" w:rsidRPr="00BD3504" w:rsidRDefault="00AF786C" w:rsidP="000C5DAE">
            <w:pPr>
              <w:rPr>
                <w:rFonts w:ascii="Arial" w:hAnsi="Arial" w:cs="Arial"/>
                <w:b/>
                <w:i/>
              </w:rPr>
            </w:pPr>
          </w:p>
          <w:p w14:paraId="38E58AA8" w14:textId="674E1F59" w:rsidR="00AF786C" w:rsidRPr="00BD3504" w:rsidRDefault="00AF786C" w:rsidP="000C5DAE">
            <w:pPr>
              <w:rPr>
                <w:rFonts w:ascii="Arial" w:hAnsi="Arial" w:cs="Arial"/>
                <w:b/>
                <w:i/>
              </w:rPr>
            </w:pPr>
          </w:p>
          <w:p w14:paraId="3B159976" w14:textId="77777777" w:rsidR="00C53A4D" w:rsidRPr="00BD3504" w:rsidRDefault="00C53A4D" w:rsidP="000C5DAE">
            <w:pPr>
              <w:rPr>
                <w:rFonts w:ascii="Arial" w:hAnsi="Arial" w:cs="Arial"/>
                <w:b/>
                <w:i/>
              </w:rPr>
            </w:pPr>
          </w:p>
          <w:p w14:paraId="30D1FD9A" w14:textId="77777777" w:rsidR="006F17CC" w:rsidRPr="00BD3504" w:rsidRDefault="006F17CC" w:rsidP="005C6E39">
            <w:pPr>
              <w:pStyle w:val="ListParagraph"/>
              <w:ind w:left="1080"/>
              <w:rPr>
                <w:rFonts w:ascii="Arial" w:hAnsi="Arial" w:cs="Arial"/>
                <w:b/>
                <w:i/>
              </w:rPr>
            </w:pPr>
          </w:p>
        </w:tc>
      </w:tr>
      <w:tr w:rsidR="00445BA6" w:rsidRPr="008F3F40" w14:paraId="7D9793B4" w14:textId="77777777" w:rsidTr="00427832">
        <w:tc>
          <w:tcPr>
            <w:tcW w:w="10682" w:type="dxa"/>
          </w:tcPr>
          <w:p w14:paraId="35488803" w14:textId="15B7D0AC" w:rsidR="00AF786C" w:rsidRPr="00BD3504" w:rsidRDefault="00BD3504" w:rsidP="000C5DAE">
            <w:pPr>
              <w:rPr>
                <w:rFonts w:ascii="Arial" w:hAnsi="Arial" w:cs="Arial"/>
                <w:b/>
                <w:i/>
              </w:rPr>
            </w:pPr>
            <w:r w:rsidRPr="00BD3504">
              <w:rPr>
                <w:rStyle w:val="normaltextrun"/>
                <w:rFonts w:ascii="Arial" w:hAnsi="Arial" w:cs="Arial"/>
                <w:b/>
                <w:i/>
                <w:color w:val="000000"/>
                <w:shd w:val="clear" w:color="auto" w:fill="FFFFFF"/>
              </w:rPr>
              <w:t>Evidence of c</w:t>
            </w:r>
            <w:r w:rsidRPr="00BD3504">
              <w:rPr>
                <w:rStyle w:val="normaltextrun"/>
                <w:rFonts w:ascii="Arial" w:hAnsi="Arial" w:cs="Arial"/>
                <w:b/>
                <w:i/>
                <w:color w:val="000000"/>
                <w:shd w:val="clear" w:color="auto" w:fill="FFFFFF"/>
              </w:rPr>
              <w:t>ommitment to services for women and children affected by domestic violence</w:t>
            </w:r>
            <w:r w:rsidRPr="00BD3504">
              <w:rPr>
                <w:rStyle w:val="eop"/>
                <w:rFonts w:ascii="Arial" w:hAnsi="Arial" w:cs="Arial"/>
                <w:b/>
                <w:i/>
                <w:color w:val="000000"/>
                <w:shd w:val="clear" w:color="auto" w:fill="FFFFFF"/>
              </w:rPr>
              <w:t> </w:t>
            </w:r>
          </w:p>
          <w:p w14:paraId="2D9857E8" w14:textId="46AD0E92" w:rsidR="00445BA6" w:rsidRPr="00BD3504" w:rsidRDefault="00445BA6" w:rsidP="000C5DAE">
            <w:pPr>
              <w:pStyle w:val="ListParagraph"/>
              <w:ind w:left="1080"/>
              <w:rPr>
                <w:rFonts w:ascii="Arial" w:hAnsi="Arial" w:cs="Arial"/>
                <w:b/>
                <w:i/>
              </w:rPr>
            </w:pPr>
          </w:p>
          <w:p w14:paraId="7814D48C" w14:textId="77777777" w:rsidR="00C53A4D" w:rsidRPr="00BD3504" w:rsidRDefault="00C53A4D" w:rsidP="000C5DAE">
            <w:pPr>
              <w:pStyle w:val="ListParagraph"/>
              <w:ind w:left="1080"/>
              <w:rPr>
                <w:rFonts w:ascii="Arial" w:hAnsi="Arial" w:cs="Arial"/>
                <w:b/>
                <w:i/>
              </w:rPr>
            </w:pPr>
          </w:p>
          <w:p w14:paraId="26B80146" w14:textId="77777777" w:rsidR="002D3C48" w:rsidRPr="00BD3504" w:rsidRDefault="002D3C48" w:rsidP="000C5DAE">
            <w:pPr>
              <w:pStyle w:val="ListParagraph"/>
              <w:ind w:left="1080"/>
              <w:rPr>
                <w:rFonts w:ascii="Arial" w:hAnsi="Arial" w:cs="Arial"/>
                <w:b/>
                <w:i/>
              </w:rPr>
            </w:pPr>
          </w:p>
          <w:p w14:paraId="3B418514" w14:textId="77777777" w:rsidR="00AF786C" w:rsidRPr="00BD3504" w:rsidRDefault="00AF786C" w:rsidP="000C5DAE">
            <w:pPr>
              <w:pStyle w:val="ListParagraph"/>
              <w:ind w:left="1080"/>
              <w:rPr>
                <w:rFonts w:ascii="Arial" w:hAnsi="Arial" w:cs="Arial"/>
                <w:b/>
                <w:i/>
              </w:rPr>
            </w:pPr>
          </w:p>
          <w:p w14:paraId="0344B31A" w14:textId="48713D17" w:rsidR="00AF786C" w:rsidRPr="00BD3504" w:rsidRDefault="00AF786C" w:rsidP="000C5DAE">
            <w:pPr>
              <w:pStyle w:val="ListParagraph"/>
              <w:ind w:left="1080"/>
              <w:rPr>
                <w:rFonts w:ascii="Arial" w:hAnsi="Arial" w:cs="Arial"/>
                <w:b/>
                <w:i/>
              </w:rPr>
            </w:pPr>
          </w:p>
        </w:tc>
      </w:tr>
      <w:tr w:rsidR="00445BA6" w:rsidRPr="008F3F40" w14:paraId="08732276" w14:textId="77777777" w:rsidTr="00427832">
        <w:tc>
          <w:tcPr>
            <w:tcW w:w="10682" w:type="dxa"/>
          </w:tcPr>
          <w:p w14:paraId="6C5D2BF3" w14:textId="2125D21E" w:rsidR="00AF786C" w:rsidRPr="00BD3504" w:rsidRDefault="00BD3504" w:rsidP="000C5DAE">
            <w:pPr>
              <w:rPr>
                <w:rFonts w:ascii="Arial" w:hAnsi="Arial" w:cs="Arial"/>
                <w:b/>
                <w:i/>
              </w:rPr>
            </w:pPr>
            <w:r w:rsidRPr="00BD3504">
              <w:rPr>
                <w:rFonts w:ascii="Arial" w:hAnsi="Arial" w:cs="Arial"/>
                <w:b/>
                <w:i/>
              </w:rPr>
              <w:t xml:space="preserve">Evidence of </w:t>
            </w:r>
            <w:proofErr w:type="gramStart"/>
            <w:r w:rsidRPr="00BD3504">
              <w:rPr>
                <w:rStyle w:val="normaltextrun"/>
                <w:rFonts w:ascii="Arial" w:hAnsi="Arial" w:cs="Arial"/>
                <w:b/>
                <w:i/>
                <w:color w:val="000000"/>
                <w:shd w:val="clear" w:color="auto" w:fill="FFFFFF"/>
              </w:rPr>
              <w:t>An</w:t>
            </w:r>
            <w:proofErr w:type="gramEnd"/>
            <w:r w:rsidRPr="00BD3504">
              <w:rPr>
                <w:rStyle w:val="normaltextrun"/>
                <w:rFonts w:ascii="Arial" w:hAnsi="Arial" w:cs="Arial"/>
                <w:b/>
                <w:i/>
                <w:color w:val="000000"/>
                <w:shd w:val="clear" w:color="auto" w:fill="FFFFFF"/>
              </w:rPr>
              <w:t xml:space="preserve"> understanding of women’s issues and feminist principles, in particular around the issues of domestic violence and its implications for women and children</w:t>
            </w:r>
            <w:r w:rsidRPr="00BD3504">
              <w:rPr>
                <w:rStyle w:val="eop"/>
                <w:rFonts w:ascii="Arial" w:hAnsi="Arial" w:cs="Arial"/>
                <w:b/>
                <w:i/>
                <w:color w:val="000000"/>
                <w:shd w:val="clear" w:color="auto" w:fill="FFFFFF"/>
              </w:rPr>
              <w:t> </w:t>
            </w:r>
          </w:p>
          <w:p w14:paraId="435E74BF" w14:textId="19B19476" w:rsidR="00AF786C" w:rsidRPr="00BD3504" w:rsidRDefault="00AF786C" w:rsidP="000C5DAE">
            <w:pPr>
              <w:rPr>
                <w:rFonts w:ascii="Arial" w:hAnsi="Arial" w:cs="Arial"/>
                <w:b/>
                <w:i/>
              </w:rPr>
            </w:pPr>
          </w:p>
          <w:p w14:paraId="4C993ADF" w14:textId="522AF313" w:rsidR="00AF786C" w:rsidRPr="00BD3504" w:rsidRDefault="00AF786C" w:rsidP="000C5DAE">
            <w:pPr>
              <w:rPr>
                <w:rFonts w:ascii="Arial" w:hAnsi="Arial" w:cs="Arial"/>
                <w:b/>
                <w:i/>
              </w:rPr>
            </w:pPr>
          </w:p>
          <w:p w14:paraId="54BBEF40" w14:textId="77777777" w:rsidR="00C53A4D" w:rsidRPr="00BD3504" w:rsidRDefault="00C53A4D" w:rsidP="000C5DAE">
            <w:pPr>
              <w:rPr>
                <w:rFonts w:ascii="Arial" w:hAnsi="Arial" w:cs="Arial"/>
                <w:b/>
                <w:i/>
              </w:rPr>
            </w:pPr>
          </w:p>
          <w:p w14:paraId="6667F602" w14:textId="7C1596BE" w:rsidR="00AF786C" w:rsidRPr="00BD3504" w:rsidRDefault="00AF786C" w:rsidP="000C5DAE">
            <w:pPr>
              <w:rPr>
                <w:rFonts w:ascii="Arial" w:hAnsi="Arial" w:cs="Arial"/>
                <w:b/>
                <w:i/>
              </w:rPr>
            </w:pPr>
          </w:p>
          <w:p w14:paraId="6344FFB1" w14:textId="77777777" w:rsidR="002D3C48" w:rsidRPr="00BD3504" w:rsidRDefault="002D3C48" w:rsidP="000C5DAE">
            <w:pPr>
              <w:rPr>
                <w:rFonts w:ascii="Arial" w:hAnsi="Arial" w:cs="Arial"/>
                <w:b/>
                <w:i/>
              </w:rPr>
            </w:pPr>
          </w:p>
          <w:p w14:paraId="19310400" w14:textId="77777777" w:rsidR="00445BA6" w:rsidRPr="00BD3504" w:rsidRDefault="00445BA6" w:rsidP="000C5DAE">
            <w:pPr>
              <w:pStyle w:val="ListParagraph"/>
              <w:ind w:left="1080"/>
              <w:rPr>
                <w:rFonts w:ascii="Arial" w:hAnsi="Arial" w:cs="Arial"/>
                <w:b/>
                <w:i/>
              </w:rPr>
            </w:pPr>
          </w:p>
        </w:tc>
      </w:tr>
      <w:tr w:rsidR="00445BA6" w:rsidRPr="008F3F40" w14:paraId="5BD95365" w14:textId="77777777" w:rsidTr="00427832">
        <w:tc>
          <w:tcPr>
            <w:tcW w:w="10682" w:type="dxa"/>
          </w:tcPr>
          <w:p w14:paraId="16F087A6" w14:textId="340C4F40" w:rsidR="00AF786C" w:rsidRPr="00BD3504" w:rsidRDefault="00BD3504" w:rsidP="000C5DAE">
            <w:pPr>
              <w:rPr>
                <w:rFonts w:ascii="Arial" w:hAnsi="Arial" w:cs="Arial"/>
                <w:b/>
                <w:i/>
              </w:rPr>
            </w:pPr>
            <w:r w:rsidRPr="00BD3504">
              <w:rPr>
                <w:rFonts w:ascii="Arial" w:hAnsi="Arial" w:cs="Arial"/>
                <w:b/>
                <w:i/>
              </w:rPr>
              <w:t xml:space="preserve">Evidence </w:t>
            </w:r>
            <w:proofErr w:type="gramStart"/>
            <w:r w:rsidRPr="00BD3504">
              <w:rPr>
                <w:rFonts w:ascii="Arial" w:hAnsi="Arial" w:cs="Arial"/>
                <w:b/>
                <w:i/>
              </w:rPr>
              <w:t>of  c</w:t>
            </w:r>
            <w:r w:rsidRPr="00BD3504">
              <w:rPr>
                <w:rStyle w:val="normaltextrun"/>
                <w:rFonts w:ascii="Arial" w:hAnsi="Arial" w:cs="Arial"/>
                <w:b/>
                <w:i/>
                <w:color w:val="000000"/>
                <w:shd w:val="clear" w:color="auto" w:fill="FFFFFF"/>
              </w:rPr>
              <w:t>ommitment</w:t>
            </w:r>
            <w:proofErr w:type="gramEnd"/>
            <w:r w:rsidRPr="00BD3504">
              <w:rPr>
                <w:rStyle w:val="normaltextrun"/>
                <w:rFonts w:ascii="Arial" w:hAnsi="Arial" w:cs="Arial"/>
                <w:b/>
                <w:i/>
                <w:color w:val="000000"/>
                <w:shd w:val="clear" w:color="auto" w:fill="FFFFFF"/>
              </w:rPr>
              <w:t xml:space="preserve"> to providing services within an anti-discriminatory/equal opportunities framework to meet individual needs</w:t>
            </w:r>
            <w:r w:rsidRPr="00BD3504">
              <w:rPr>
                <w:rStyle w:val="eop"/>
                <w:rFonts w:ascii="Arial" w:hAnsi="Arial" w:cs="Arial"/>
                <w:b/>
                <w:i/>
                <w:color w:val="000000"/>
                <w:shd w:val="clear" w:color="auto" w:fill="FFFFFF"/>
              </w:rPr>
              <w:t> </w:t>
            </w:r>
          </w:p>
          <w:p w14:paraId="74DB390E" w14:textId="77777777" w:rsidR="002D3C48" w:rsidRPr="00BD3504" w:rsidRDefault="002D3C48" w:rsidP="000C5DAE">
            <w:pPr>
              <w:rPr>
                <w:rFonts w:ascii="Arial" w:hAnsi="Arial" w:cs="Arial"/>
                <w:b/>
                <w:i/>
              </w:rPr>
            </w:pPr>
          </w:p>
          <w:p w14:paraId="5DDCF129" w14:textId="001C8F8F" w:rsidR="00AF786C" w:rsidRPr="00BD3504" w:rsidRDefault="00AF786C" w:rsidP="000C5DAE">
            <w:pPr>
              <w:rPr>
                <w:rFonts w:ascii="Arial" w:hAnsi="Arial" w:cs="Arial"/>
                <w:b/>
                <w:i/>
              </w:rPr>
            </w:pPr>
          </w:p>
          <w:p w14:paraId="62BC165F" w14:textId="64B327E8" w:rsidR="00AF786C" w:rsidRPr="00BD3504" w:rsidRDefault="00AF786C" w:rsidP="000C5DAE">
            <w:pPr>
              <w:rPr>
                <w:rFonts w:ascii="Arial" w:hAnsi="Arial" w:cs="Arial"/>
                <w:b/>
                <w:i/>
              </w:rPr>
            </w:pPr>
          </w:p>
          <w:p w14:paraId="480EDF00" w14:textId="77777777" w:rsidR="00AF786C" w:rsidRPr="00BD3504" w:rsidRDefault="00AF786C" w:rsidP="000C5DAE">
            <w:pPr>
              <w:rPr>
                <w:rFonts w:ascii="Arial" w:hAnsi="Arial" w:cs="Arial"/>
                <w:b/>
                <w:i/>
              </w:rPr>
            </w:pPr>
          </w:p>
          <w:p w14:paraId="610D005C" w14:textId="77777777" w:rsidR="00445BA6" w:rsidRPr="00BD3504" w:rsidRDefault="00445BA6" w:rsidP="000C5DAE">
            <w:pPr>
              <w:rPr>
                <w:rFonts w:ascii="Arial" w:hAnsi="Arial" w:cs="Arial"/>
                <w:b/>
                <w:i/>
              </w:rPr>
            </w:pPr>
          </w:p>
          <w:p w14:paraId="75FBE6FC" w14:textId="48D651CD" w:rsidR="00C53A4D" w:rsidRPr="00BD3504" w:rsidRDefault="00C53A4D" w:rsidP="000C5DAE">
            <w:pPr>
              <w:rPr>
                <w:rFonts w:ascii="Arial" w:hAnsi="Arial" w:cs="Arial"/>
                <w:b/>
                <w:i/>
              </w:rPr>
            </w:pPr>
          </w:p>
        </w:tc>
      </w:tr>
      <w:tr w:rsidR="00445BA6" w:rsidRPr="008F3F40" w14:paraId="015F22B5" w14:textId="77777777" w:rsidTr="00427832">
        <w:tc>
          <w:tcPr>
            <w:tcW w:w="10682" w:type="dxa"/>
          </w:tcPr>
          <w:p w14:paraId="0D540777" w14:textId="58C94D08" w:rsidR="00445BA6" w:rsidRPr="00BD3504" w:rsidRDefault="00BD3504" w:rsidP="000C5DAE">
            <w:pPr>
              <w:rPr>
                <w:rFonts w:ascii="Arial" w:hAnsi="Arial" w:cs="Arial"/>
                <w:b/>
                <w:i/>
              </w:rPr>
            </w:pPr>
            <w:r w:rsidRPr="00BD3504">
              <w:rPr>
                <w:rFonts w:ascii="Arial" w:hAnsi="Arial" w:cs="Arial"/>
                <w:b/>
                <w:i/>
              </w:rPr>
              <w:lastRenderedPageBreak/>
              <w:t>Experience of</w:t>
            </w:r>
            <w:r w:rsidRPr="00BD3504">
              <w:rPr>
                <w:rStyle w:val="normaltextrun"/>
                <w:rFonts w:ascii="Arial" w:hAnsi="Arial" w:cs="Arial"/>
                <w:b/>
                <w:i/>
                <w:color w:val="000000"/>
                <w:shd w:val="clear" w:color="auto" w:fill="FFFFFF"/>
              </w:rPr>
              <w:t xml:space="preserve"> working within a children and family setting with women and children affected by domestic violence</w:t>
            </w:r>
            <w:r w:rsidRPr="00BD3504">
              <w:rPr>
                <w:rStyle w:val="eop"/>
                <w:rFonts w:ascii="Arial" w:hAnsi="Arial" w:cs="Arial"/>
                <w:b/>
                <w:i/>
                <w:color w:val="000000"/>
                <w:shd w:val="clear" w:color="auto" w:fill="FFFFFF"/>
              </w:rPr>
              <w:t> </w:t>
            </w:r>
          </w:p>
          <w:p w14:paraId="3734D12F" w14:textId="77777777" w:rsidR="00AF786C" w:rsidRPr="00BD3504" w:rsidRDefault="00AF786C" w:rsidP="000C5DAE">
            <w:pPr>
              <w:rPr>
                <w:rFonts w:ascii="Arial" w:hAnsi="Arial" w:cs="Arial"/>
                <w:b/>
                <w:i/>
              </w:rPr>
            </w:pPr>
          </w:p>
          <w:p w14:paraId="2AE4513C" w14:textId="1928C6A6" w:rsidR="00AF786C" w:rsidRPr="00BD3504" w:rsidRDefault="00AF786C" w:rsidP="000C5DAE">
            <w:pPr>
              <w:rPr>
                <w:rFonts w:ascii="Arial" w:hAnsi="Arial" w:cs="Arial"/>
                <w:b/>
                <w:i/>
              </w:rPr>
            </w:pPr>
          </w:p>
          <w:p w14:paraId="4C598BD2" w14:textId="4AD3AFEC" w:rsidR="002D3C48" w:rsidRPr="00BD3504" w:rsidRDefault="002D3C48" w:rsidP="000C5DAE">
            <w:pPr>
              <w:rPr>
                <w:rFonts w:ascii="Arial" w:hAnsi="Arial" w:cs="Arial"/>
                <w:b/>
                <w:i/>
              </w:rPr>
            </w:pPr>
          </w:p>
          <w:p w14:paraId="3610DD28" w14:textId="77777777" w:rsidR="00C53A4D" w:rsidRPr="00BD3504" w:rsidRDefault="00C53A4D" w:rsidP="000C5DAE">
            <w:pPr>
              <w:rPr>
                <w:rFonts w:ascii="Arial" w:hAnsi="Arial" w:cs="Arial"/>
                <w:b/>
                <w:i/>
              </w:rPr>
            </w:pPr>
          </w:p>
          <w:p w14:paraId="1D207617" w14:textId="0049D105" w:rsidR="00AF786C" w:rsidRPr="00BD3504" w:rsidRDefault="00AF786C" w:rsidP="000C5DAE">
            <w:pPr>
              <w:rPr>
                <w:rFonts w:ascii="Arial" w:hAnsi="Arial" w:cs="Arial"/>
                <w:b/>
                <w:i/>
              </w:rPr>
            </w:pPr>
          </w:p>
        </w:tc>
      </w:tr>
      <w:tr w:rsidR="00445BA6" w:rsidRPr="008F3F40" w14:paraId="0B66D5C5" w14:textId="77777777" w:rsidTr="00427832">
        <w:tc>
          <w:tcPr>
            <w:tcW w:w="10682" w:type="dxa"/>
          </w:tcPr>
          <w:p w14:paraId="3EEB6AC5" w14:textId="6327BE51" w:rsidR="00AF786C" w:rsidRPr="00BD3504" w:rsidRDefault="00BD3504" w:rsidP="000C5DAE">
            <w:pPr>
              <w:rPr>
                <w:rFonts w:ascii="Arial" w:hAnsi="Arial" w:cs="Arial"/>
                <w:b/>
                <w:i/>
              </w:rPr>
            </w:pPr>
            <w:r w:rsidRPr="00BD3504">
              <w:rPr>
                <w:rFonts w:ascii="Arial" w:hAnsi="Arial" w:cs="Arial"/>
                <w:b/>
                <w:i/>
              </w:rPr>
              <w:t>Experience of</w:t>
            </w:r>
            <w:r w:rsidRPr="00BD3504">
              <w:rPr>
                <w:rStyle w:val="normaltextrun"/>
                <w:rFonts w:ascii="Arial" w:hAnsi="Arial" w:cs="Arial"/>
                <w:b/>
                <w:i/>
                <w:color w:val="000000"/>
                <w:shd w:val="clear" w:color="auto" w:fill="FFFFFF"/>
              </w:rPr>
              <w:t xml:space="preserve"> assessing and working to meet children’s needs in a holistic way</w:t>
            </w:r>
            <w:r w:rsidRPr="00BD3504">
              <w:rPr>
                <w:rStyle w:val="eop"/>
                <w:rFonts w:ascii="Arial" w:hAnsi="Arial" w:cs="Arial"/>
                <w:b/>
                <w:i/>
                <w:color w:val="000000"/>
                <w:shd w:val="clear" w:color="auto" w:fill="FFFFFF"/>
              </w:rPr>
              <w:t> </w:t>
            </w:r>
          </w:p>
          <w:p w14:paraId="0575B62E" w14:textId="0FDABAC3" w:rsidR="00C53A4D" w:rsidRPr="00BD3504" w:rsidRDefault="00C53A4D" w:rsidP="000C5DAE">
            <w:pPr>
              <w:rPr>
                <w:rFonts w:ascii="Arial" w:hAnsi="Arial" w:cs="Arial"/>
                <w:b/>
                <w:i/>
              </w:rPr>
            </w:pPr>
          </w:p>
          <w:p w14:paraId="553B7938" w14:textId="77777777" w:rsidR="00C53A4D" w:rsidRPr="00BD3504" w:rsidRDefault="00C53A4D" w:rsidP="000C5DAE">
            <w:pPr>
              <w:rPr>
                <w:rFonts w:ascii="Arial" w:hAnsi="Arial" w:cs="Arial"/>
                <w:b/>
                <w:i/>
              </w:rPr>
            </w:pPr>
          </w:p>
          <w:p w14:paraId="51FF8841" w14:textId="77777777" w:rsidR="002D3C48" w:rsidRPr="00BD3504" w:rsidRDefault="002D3C48" w:rsidP="000C5DAE">
            <w:pPr>
              <w:rPr>
                <w:rFonts w:ascii="Arial" w:hAnsi="Arial" w:cs="Arial"/>
                <w:b/>
                <w:i/>
              </w:rPr>
            </w:pPr>
          </w:p>
          <w:p w14:paraId="0AAB0760" w14:textId="77777777" w:rsidR="00AF786C" w:rsidRPr="00BD3504" w:rsidRDefault="00AF786C" w:rsidP="000C5DAE">
            <w:pPr>
              <w:rPr>
                <w:rFonts w:ascii="Arial" w:hAnsi="Arial" w:cs="Arial"/>
                <w:b/>
                <w:i/>
              </w:rPr>
            </w:pPr>
          </w:p>
          <w:p w14:paraId="0D803B12" w14:textId="77777777" w:rsidR="00445BA6" w:rsidRPr="00BD3504" w:rsidRDefault="00445BA6" w:rsidP="000C5DAE">
            <w:pPr>
              <w:pStyle w:val="ListParagraph"/>
              <w:ind w:left="1080"/>
              <w:rPr>
                <w:rFonts w:ascii="Arial" w:hAnsi="Arial" w:cs="Arial"/>
                <w:b/>
                <w:i/>
              </w:rPr>
            </w:pPr>
          </w:p>
        </w:tc>
      </w:tr>
      <w:tr w:rsidR="00445BA6" w:rsidRPr="008F3F40" w14:paraId="48E1A6B5" w14:textId="77777777" w:rsidTr="00427832">
        <w:tc>
          <w:tcPr>
            <w:tcW w:w="10682" w:type="dxa"/>
          </w:tcPr>
          <w:p w14:paraId="49065B2A" w14:textId="0F796F90" w:rsidR="00445BA6" w:rsidRPr="00BD3504" w:rsidRDefault="00BD3504" w:rsidP="00BD3504">
            <w:pPr>
              <w:rPr>
                <w:rFonts w:ascii="Arial" w:hAnsi="Arial" w:cs="Arial"/>
                <w:b/>
                <w:i/>
              </w:rPr>
            </w:pPr>
            <w:r w:rsidRPr="00BD3504">
              <w:rPr>
                <w:rFonts w:ascii="Arial" w:hAnsi="Arial" w:cs="Arial"/>
                <w:b/>
                <w:i/>
              </w:rPr>
              <w:t xml:space="preserve">Experience of </w:t>
            </w:r>
            <w:r w:rsidRPr="00BD3504">
              <w:rPr>
                <w:rStyle w:val="normaltextrun"/>
                <w:rFonts w:ascii="Arial" w:hAnsi="Arial" w:cs="Arial"/>
                <w:b/>
                <w:i/>
                <w:color w:val="000000"/>
                <w:shd w:val="clear" w:color="auto" w:fill="FFFFFF"/>
              </w:rPr>
              <w:t>developing and maintaining effective working relationships with external agencies</w:t>
            </w:r>
          </w:p>
          <w:p w14:paraId="33876213" w14:textId="65A643E4" w:rsidR="00AF786C" w:rsidRPr="00BD3504" w:rsidRDefault="00AF786C" w:rsidP="000C5DAE">
            <w:pPr>
              <w:pStyle w:val="ListParagraph"/>
              <w:ind w:left="1080"/>
              <w:rPr>
                <w:rFonts w:ascii="Arial" w:hAnsi="Arial" w:cs="Arial"/>
                <w:b/>
                <w:i/>
              </w:rPr>
            </w:pPr>
          </w:p>
          <w:p w14:paraId="368766E8" w14:textId="77777777" w:rsidR="00C53A4D" w:rsidRPr="00BD3504" w:rsidRDefault="00C53A4D" w:rsidP="000C5DAE">
            <w:pPr>
              <w:pStyle w:val="ListParagraph"/>
              <w:ind w:left="1080"/>
              <w:rPr>
                <w:rFonts w:ascii="Arial" w:hAnsi="Arial" w:cs="Arial"/>
                <w:b/>
                <w:i/>
              </w:rPr>
            </w:pPr>
          </w:p>
          <w:p w14:paraId="4B3C8334" w14:textId="531AFFAD" w:rsidR="00AF786C" w:rsidRPr="00BD3504" w:rsidRDefault="00AF786C" w:rsidP="000C5DAE">
            <w:pPr>
              <w:pStyle w:val="ListParagraph"/>
              <w:ind w:left="1080"/>
              <w:rPr>
                <w:rFonts w:ascii="Arial" w:hAnsi="Arial" w:cs="Arial"/>
                <w:b/>
                <w:i/>
              </w:rPr>
            </w:pPr>
          </w:p>
          <w:p w14:paraId="4DCF766D" w14:textId="77777777" w:rsidR="002D3C48" w:rsidRPr="00BD3504" w:rsidRDefault="002D3C48" w:rsidP="000C5DAE">
            <w:pPr>
              <w:pStyle w:val="ListParagraph"/>
              <w:ind w:left="1080"/>
              <w:rPr>
                <w:rFonts w:ascii="Arial" w:hAnsi="Arial" w:cs="Arial"/>
                <w:b/>
                <w:i/>
              </w:rPr>
            </w:pPr>
          </w:p>
          <w:p w14:paraId="0591E3ED" w14:textId="6BCA4EC3" w:rsidR="00AF786C" w:rsidRPr="00BD3504" w:rsidRDefault="00AF786C" w:rsidP="000C5DAE">
            <w:pPr>
              <w:pStyle w:val="ListParagraph"/>
              <w:ind w:left="1080"/>
              <w:rPr>
                <w:rFonts w:ascii="Arial" w:hAnsi="Arial" w:cs="Arial"/>
                <w:b/>
                <w:i/>
              </w:rPr>
            </w:pPr>
          </w:p>
        </w:tc>
      </w:tr>
      <w:tr w:rsidR="00445BA6" w:rsidRPr="008F3F40" w14:paraId="307BB26E" w14:textId="77777777" w:rsidTr="00427832">
        <w:tc>
          <w:tcPr>
            <w:tcW w:w="10682" w:type="dxa"/>
          </w:tcPr>
          <w:p w14:paraId="0EFE6C1E" w14:textId="6600BCF3" w:rsidR="00445BA6" w:rsidRPr="00BD3504" w:rsidRDefault="00BD3504" w:rsidP="000C5DAE">
            <w:pPr>
              <w:rPr>
                <w:rFonts w:ascii="Arial" w:hAnsi="Arial" w:cs="Arial"/>
                <w:b/>
                <w:i/>
              </w:rPr>
            </w:pPr>
            <w:r w:rsidRPr="00BD3504">
              <w:rPr>
                <w:rFonts w:ascii="Arial" w:hAnsi="Arial" w:cs="Arial"/>
                <w:b/>
                <w:i/>
              </w:rPr>
              <w:t xml:space="preserve">Experience of </w:t>
            </w:r>
            <w:r w:rsidRPr="00BD3504">
              <w:rPr>
                <w:rStyle w:val="normaltextrun"/>
                <w:rFonts w:ascii="Arial" w:hAnsi="Arial" w:cs="Arial"/>
                <w:b/>
                <w:i/>
                <w:color w:val="000000"/>
                <w:shd w:val="clear" w:color="auto" w:fill="FFFFFF"/>
              </w:rPr>
              <w:t>delivering play activities for children</w:t>
            </w:r>
            <w:r w:rsidRPr="00BD3504">
              <w:rPr>
                <w:rStyle w:val="eop"/>
                <w:rFonts w:ascii="Arial" w:hAnsi="Arial" w:cs="Arial"/>
                <w:b/>
                <w:i/>
                <w:color w:val="000000"/>
                <w:shd w:val="clear" w:color="auto" w:fill="FFFFFF"/>
              </w:rPr>
              <w:t> </w:t>
            </w:r>
          </w:p>
          <w:p w14:paraId="2F2DD490" w14:textId="77777777" w:rsidR="002D3C48" w:rsidRPr="00BD3504" w:rsidRDefault="002D3C48" w:rsidP="000C5DAE">
            <w:pPr>
              <w:rPr>
                <w:rFonts w:ascii="Arial" w:hAnsi="Arial" w:cs="Arial"/>
                <w:b/>
                <w:i/>
              </w:rPr>
            </w:pPr>
          </w:p>
          <w:p w14:paraId="1DD5A5F3" w14:textId="77777777" w:rsidR="002D3C48" w:rsidRPr="00BD3504" w:rsidRDefault="002D3C48" w:rsidP="000C5DAE">
            <w:pPr>
              <w:rPr>
                <w:rFonts w:ascii="Arial" w:hAnsi="Arial" w:cs="Arial"/>
                <w:b/>
                <w:i/>
              </w:rPr>
            </w:pPr>
          </w:p>
          <w:p w14:paraId="090711FA" w14:textId="0383AD66" w:rsidR="002D3C48" w:rsidRPr="00BD3504" w:rsidRDefault="002D3C48" w:rsidP="000C5DAE">
            <w:pPr>
              <w:rPr>
                <w:rFonts w:ascii="Arial" w:hAnsi="Arial" w:cs="Arial"/>
                <w:b/>
                <w:i/>
              </w:rPr>
            </w:pPr>
          </w:p>
          <w:p w14:paraId="6D9FD0BC" w14:textId="77777777" w:rsidR="00C53A4D" w:rsidRPr="00BD3504" w:rsidRDefault="00C53A4D" w:rsidP="000C5DAE">
            <w:pPr>
              <w:rPr>
                <w:rFonts w:ascii="Arial" w:hAnsi="Arial" w:cs="Arial"/>
                <w:b/>
                <w:i/>
              </w:rPr>
            </w:pPr>
          </w:p>
          <w:p w14:paraId="1426D30F" w14:textId="284C0FCE" w:rsidR="002D3C48" w:rsidRPr="00BD3504" w:rsidRDefault="002D3C48" w:rsidP="000C5DAE">
            <w:pPr>
              <w:rPr>
                <w:rFonts w:ascii="Arial" w:hAnsi="Arial" w:cs="Arial"/>
                <w:b/>
                <w:i/>
              </w:rPr>
            </w:pPr>
          </w:p>
        </w:tc>
      </w:tr>
      <w:tr w:rsidR="00445BA6" w:rsidRPr="008F3F40" w14:paraId="09A9D78A" w14:textId="77777777" w:rsidTr="00427832">
        <w:tc>
          <w:tcPr>
            <w:tcW w:w="10682" w:type="dxa"/>
          </w:tcPr>
          <w:p w14:paraId="7EBE80A7" w14:textId="293B86ED" w:rsidR="00AF786C" w:rsidRPr="00BD3504" w:rsidRDefault="00BD3504" w:rsidP="000C5DAE">
            <w:pPr>
              <w:rPr>
                <w:rFonts w:ascii="Arial" w:hAnsi="Arial" w:cs="Arial"/>
                <w:b/>
                <w:i/>
              </w:rPr>
            </w:pPr>
            <w:r w:rsidRPr="00BD3504">
              <w:rPr>
                <w:rFonts w:ascii="Arial" w:hAnsi="Arial" w:cs="Arial"/>
                <w:b/>
                <w:i/>
              </w:rPr>
              <w:t xml:space="preserve">Experience of </w:t>
            </w:r>
            <w:r w:rsidRPr="00BD3504">
              <w:rPr>
                <w:rStyle w:val="normaltextrun"/>
                <w:rFonts w:ascii="Arial" w:hAnsi="Arial" w:cs="Arial"/>
                <w:b/>
                <w:i/>
                <w:color w:val="000000"/>
                <w:shd w:val="clear" w:color="auto" w:fill="FFFFFF"/>
              </w:rPr>
              <w:t>delivering training and awareness sessions </w:t>
            </w:r>
            <w:r w:rsidRPr="00BD3504">
              <w:rPr>
                <w:rStyle w:val="eop"/>
                <w:rFonts w:ascii="Arial" w:hAnsi="Arial" w:cs="Arial"/>
                <w:b/>
                <w:i/>
                <w:color w:val="000000"/>
                <w:shd w:val="clear" w:color="auto" w:fill="FFFFFF"/>
              </w:rPr>
              <w:t> </w:t>
            </w:r>
          </w:p>
          <w:p w14:paraId="4539E7A8" w14:textId="2AFF00A0" w:rsidR="00AF786C" w:rsidRPr="00BD3504" w:rsidRDefault="00AF786C" w:rsidP="000C5DAE">
            <w:pPr>
              <w:rPr>
                <w:rFonts w:ascii="Arial" w:hAnsi="Arial" w:cs="Arial"/>
                <w:b/>
                <w:i/>
              </w:rPr>
            </w:pPr>
          </w:p>
          <w:p w14:paraId="13C7C97A" w14:textId="27179C5B" w:rsidR="002D3C48" w:rsidRPr="00BD3504" w:rsidRDefault="002D3C48" w:rsidP="000C5DAE">
            <w:pPr>
              <w:rPr>
                <w:rFonts w:ascii="Arial" w:hAnsi="Arial" w:cs="Arial"/>
                <w:b/>
                <w:i/>
              </w:rPr>
            </w:pPr>
          </w:p>
          <w:p w14:paraId="4FD623CD" w14:textId="77777777" w:rsidR="00C53A4D" w:rsidRPr="00BD3504" w:rsidRDefault="00C53A4D" w:rsidP="000C5DAE">
            <w:pPr>
              <w:rPr>
                <w:rFonts w:ascii="Arial" w:hAnsi="Arial" w:cs="Arial"/>
                <w:b/>
                <w:i/>
              </w:rPr>
            </w:pPr>
          </w:p>
          <w:p w14:paraId="0D8DE496" w14:textId="77777777" w:rsidR="00AF786C" w:rsidRPr="00BD3504" w:rsidRDefault="00AF786C" w:rsidP="000C5DAE">
            <w:pPr>
              <w:rPr>
                <w:rFonts w:ascii="Arial" w:hAnsi="Arial" w:cs="Arial"/>
                <w:b/>
                <w:i/>
              </w:rPr>
            </w:pPr>
          </w:p>
          <w:p w14:paraId="7C48A333" w14:textId="77777777" w:rsidR="00445BA6" w:rsidRPr="00BD3504" w:rsidRDefault="00445BA6" w:rsidP="000C5DAE">
            <w:pPr>
              <w:pStyle w:val="ListParagraph"/>
              <w:ind w:left="1080"/>
              <w:rPr>
                <w:rFonts w:ascii="Arial" w:hAnsi="Arial" w:cs="Arial"/>
                <w:b/>
                <w:i/>
              </w:rPr>
            </w:pPr>
          </w:p>
        </w:tc>
      </w:tr>
      <w:tr w:rsidR="00CE2B79" w:rsidRPr="008F3F40" w14:paraId="3AD61EDA" w14:textId="77777777" w:rsidTr="00427832">
        <w:tc>
          <w:tcPr>
            <w:tcW w:w="10682" w:type="dxa"/>
          </w:tcPr>
          <w:p w14:paraId="581256E5" w14:textId="1C175755" w:rsidR="00C53A4D" w:rsidRPr="00BD3504" w:rsidRDefault="00BD3504" w:rsidP="000C5DAE">
            <w:pPr>
              <w:rPr>
                <w:rFonts w:ascii="Arial" w:hAnsi="Arial" w:cs="Arial"/>
                <w:b/>
                <w:i/>
              </w:rPr>
            </w:pPr>
            <w:r w:rsidRPr="00BD3504">
              <w:rPr>
                <w:rFonts w:ascii="Arial" w:hAnsi="Arial" w:cs="Arial"/>
                <w:b/>
                <w:i/>
              </w:rPr>
              <w:t xml:space="preserve">Experience of </w:t>
            </w:r>
            <w:r w:rsidRPr="00BD3504">
              <w:rPr>
                <w:rStyle w:val="normaltextrun"/>
                <w:rFonts w:ascii="Arial" w:hAnsi="Arial" w:cs="Arial"/>
                <w:b/>
                <w:i/>
                <w:color w:val="000000"/>
                <w:shd w:val="clear" w:color="auto" w:fill="FFFFFF"/>
              </w:rPr>
              <w:t>working within safeguarding guidelines and legislation to protect and promote the well-being of children and vulnerable adults</w:t>
            </w:r>
            <w:r w:rsidRPr="00BD3504">
              <w:rPr>
                <w:rStyle w:val="eop"/>
                <w:rFonts w:ascii="Arial" w:hAnsi="Arial" w:cs="Arial"/>
                <w:b/>
                <w:i/>
                <w:color w:val="000000"/>
                <w:shd w:val="clear" w:color="auto" w:fill="FFFFFF"/>
              </w:rPr>
              <w:t> </w:t>
            </w:r>
          </w:p>
          <w:p w14:paraId="55A70761" w14:textId="77777777" w:rsidR="00C53A4D" w:rsidRPr="00BD3504" w:rsidRDefault="00C53A4D" w:rsidP="000C5DAE">
            <w:pPr>
              <w:rPr>
                <w:rFonts w:ascii="Arial" w:hAnsi="Arial" w:cs="Arial"/>
                <w:b/>
                <w:i/>
              </w:rPr>
            </w:pPr>
          </w:p>
          <w:p w14:paraId="356F47EA" w14:textId="0926B6E6" w:rsidR="00AF786C" w:rsidRPr="00BD3504" w:rsidRDefault="00AF786C" w:rsidP="000C5DAE">
            <w:pPr>
              <w:rPr>
                <w:rFonts w:ascii="Arial" w:hAnsi="Arial" w:cs="Arial"/>
                <w:b/>
                <w:i/>
              </w:rPr>
            </w:pPr>
          </w:p>
          <w:p w14:paraId="2D4355B2" w14:textId="6F4969E0" w:rsidR="00AF786C" w:rsidRPr="00BD3504" w:rsidRDefault="00AF786C" w:rsidP="000C5DAE">
            <w:pPr>
              <w:rPr>
                <w:rFonts w:ascii="Arial" w:hAnsi="Arial" w:cs="Arial"/>
                <w:b/>
                <w:i/>
              </w:rPr>
            </w:pPr>
          </w:p>
          <w:p w14:paraId="6E6FB035" w14:textId="77777777" w:rsidR="002D3C48" w:rsidRPr="00BD3504" w:rsidRDefault="002D3C48" w:rsidP="000C5DAE">
            <w:pPr>
              <w:rPr>
                <w:rFonts w:ascii="Arial" w:hAnsi="Arial" w:cs="Arial"/>
                <w:b/>
                <w:i/>
              </w:rPr>
            </w:pPr>
          </w:p>
          <w:p w14:paraId="1895832D" w14:textId="77777777" w:rsidR="00CE2B79" w:rsidRPr="00BD3504" w:rsidRDefault="00CE2B79" w:rsidP="000C5DAE">
            <w:pPr>
              <w:pStyle w:val="ListParagraph"/>
              <w:ind w:left="1080"/>
              <w:rPr>
                <w:rFonts w:ascii="Arial" w:hAnsi="Arial" w:cs="Arial"/>
                <w:b/>
                <w:bCs/>
                <w:i/>
              </w:rPr>
            </w:pPr>
          </w:p>
        </w:tc>
      </w:tr>
      <w:tr w:rsidR="00CE2B79" w:rsidRPr="008F3F40" w14:paraId="26CD5B56" w14:textId="77777777" w:rsidTr="00427832">
        <w:tc>
          <w:tcPr>
            <w:tcW w:w="10682" w:type="dxa"/>
          </w:tcPr>
          <w:p w14:paraId="22B89B1C" w14:textId="513EE65F" w:rsidR="00CE2B79" w:rsidRPr="00BD3504" w:rsidRDefault="00BD3504" w:rsidP="000C5DAE">
            <w:pPr>
              <w:rPr>
                <w:rFonts w:ascii="Arial" w:hAnsi="Arial" w:cs="Arial"/>
                <w:b/>
                <w:i/>
              </w:rPr>
            </w:pPr>
            <w:r w:rsidRPr="00BD3504">
              <w:rPr>
                <w:rStyle w:val="normaltextrun"/>
                <w:rFonts w:ascii="Arial" w:hAnsi="Arial" w:cs="Arial"/>
                <w:b/>
                <w:i/>
                <w:color w:val="000000"/>
                <w:shd w:val="clear" w:color="auto" w:fill="FFFFFF"/>
              </w:rPr>
              <w:t>The ability to carry out safe working practices essential within domestic violence services, including risk assessment, safety planning and the implementation of confidentiality procedures</w:t>
            </w:r>
            <w:r w:rsidRPr="00BD3504">
              <w:rPr>
                <w:rStyle w:val="eop"/>
                <w:rFonts w:ascii="Arial" w:hAnsi="Arial" w:cs="Arial"/>
                <w:b/>
                <w:i/>
                <w:color w:val="000000"/>
                <w:shd w:val="clear" w:color="auto" w:fill="FFFFFF"/>
              </w:rPr>
              <w:t> </w:t>
            </w:r>
          </w:p>
          <w:p w14:paraId="7E07B3AC" w14:textId="0884DB07" w:rsidR="00AF786C" w:rsidRPr="00BD3504" w:rsidRDefault="00AF786C" w:rsidP="000C5DAE">
            <w:pPr>
              <w:rPr>
                <w:rFonts w:ascii="Arial" w:hAnsi="Arial" w:cs="Arial"/>
                <w:b/>
                <w:i/>
              </w:rPr>
            </w:pPr>
          </w:p>
          <w:p w14:paraId="6BD353A9" w14:textId="253D7C79" w:rsidR="00AF786C" w:rsidRPr="00BD3504" w:rsidRDefault="00AF786C" w:rsidP="000C5DAE">
            <w:pPr>
              <w:rPr>
                <w:rFonts w:ascii="Arial" w:hAnsi="Arial" w:cs="Arial"/>
                <w:b/>
                <w:i/>
              </w:rPr>
            </w:pPr>
          </w:p>
          <w:p w14:paraId="42DCEE05" w14:textId="4DC7C894" w:rsidR="00AF786C" w:rsidRPr="00BD3504" w:rsidRDefault="00AF786C" w:rsidP="000C5DAE">
            <w:pPr>
              <w:rPr>
                <w:rFonts w:ascii="Arial" w:hAnsi="Arial" w:cs="Arial"/>
                <w:b/>
                <w:i/>
              </w:rPr>
            </w:pPr>
          </w:p>
          <w:p w14:paraId="0466C231" w14:textId="77777777" w:rsidR="002D3C48" w:rsidRPr="00BD3504" w:rsidRDefault="002D3C48" w:rsidP="000C5DAE">
            <w:pPr>
              <w:rPr>
                <w:rFonts w:ascii="Arial" w:hAnsi="Arial" w:cs="Arial"/>
                <w:b/>
                <w:i/>
              </w:rPr>
            </w:pPr>
          </w:p>
          <w:p w14:paraId="65AFDD65" w14:textId="77777777" w:rsidR="00CE2B79" w:rsidRPr="00BD3504" w:rsidRDefault="00CE2B79" w:rsidP="000C5DAE">
            <w:pPr>
              <w:pStyle w:val="ListParagraph"/>
              <w:ind w:left="1080"/>
              <w:rPr>
                <w:rFonts w:ascii="Arial" w:hAnsi="Arial" w:cs="Arial"/>
                <w:b/>
                <w:bCs/>
                <w:i/>
              </w:rPr>
            </w:pPr>
          </w:p>
        </w:tc>
      </w:tr>
      <w:tr w:rsidR="00BD3504" w:rsidRPr="008F3F40" w14:paraId="3B6485A6" w14:textId="77777777" w:rsidTr="00427832">
        <w:tc>
          <w:tcPr>
            <w:tcW w:w="10682" w:type="dxa"/>
          </w:tcPr>
          <w:p w14:paraId="4858F002" w14:textId="77777777" w:rsidR="00BD3504" w:rsidRPr="00BD3504" w:rsidRDefault="00BD3504" w:rsidP="000C5DAE">
            <w:pPr>
              <w:rPr>
                <w:rStyle w:val="eop"/>
                <w:rFonts w:ascii="Arial" w:hAnsi="Arial" w:cs="Arial"/>
                <w:b/>
                <w:i/>
                <w:color w:val="000000"/>
                <w:shd w:val="clear" w:color="auto" w:fill="FFFFFF"/>
              </w:rPr>
            </w:pPr>
            <w:r w:rsidRPr="00BD3504">
              <w:rPr>
                <w:rStyle w:val="normaltextrun"/>
                <w:rFonts w:ascii="Arial" w:hAnsi="Arial" w:cs="Arial"/>
                <w:b/>
                <w:i/>
                <w:color w:val="000000"/>
                <w:shd w:val="clear" w:color="auto" w:fill="FFFFFF"/>
              </w:rPr>
              <w:lastRenderedPageBreak/>
              <w:t>Good administrative skills and the ability to work with Microsoft Office</w:t>
            </w:r>
            <w:r w:rsidRPr="00BD3504">
              <w:rPr>
                <w:rStyle w:val="eop"/>
                <w:rFonts w:ascii="Arial" w:hAnsi="Arial" w:cs="Arial"/>
                <w:b/>
                <w:i/>
                <w:color w:val="000000"/>
                <w:shd w:val="clear" w:color="auto" w:fill="FFFFFF"/>
              </w:rPr>
              <w:t> </w:t>
            </w:r>
          </w:p>
          <w:p w14:paraId="69808B1F" w14:textId="77777777" w:rsidR="00BD3504" w:rsidRPr="00BD3504" w:rsidRDefault="00BD3504" w:rsidP="000C5DAE">
            <w:pPr>
              <w:rPr>
                <w:rFonts w:ascii="Arial" w:hAnsi="Arial" w:cs="Arial"/>
                <w:b/>
                <w:bCs/>
                <w:i/>
              </w:rPr>
            </w:pPr>
          </w:p>
          <w:p w14:paraId="7E755336" w14:textId="77777777" w:rsidR="00BD3504" w:rsidRPr="00BD3504" w:rsidRDefault="00BD3504" w:rsidP="000C5DAE">
            <w:pPr>
              <w:rPr>
                <w:rFonts w:ascii="Arial" w:hAnsi="Arial" w:cs="Arial"/>
                <w:b/>
                <w:bCs/>
                <w:i/>
              </w:rPr>
            </w:pPr>
          </w:p>
          <w:p w14:paraId="70B3C39E" w14:textId="03661662" w:rsidR="00BD3504" w:rsidRPr="00BD3504" w:rsidRDefault="00BD3504" w:rsidP="000C5DAE">
            <w:pPr>
              <w:rPr>
                <w:rFonts w:ascii="Arial" w:hAnsi="Arial" w:cs="Arial"/>
                <w:b/>
                <w:bCs/>
                <w:i/>
              </w:rPr>
            </w:pPr>
          </w:p>
        </w:tc>
      </w:tr>
      <w:tr w:rsidR="00BD3504" w:rsidRPr="008F3F40" w14:paraId="261CEF57" w14:textId="77777777" w:rsidTr="00427832">
        <w:tc>
          <w:tcPr>
            <w:tcW w:w="10682" w:type="dxa"/>
          </w:tcPr>
          <w:p w14:paraId="6A3C4491" w14:textId="77777777" w:rsidR="00BD3504" w:rsidRPr="00BD3504" w:rsidRDefault="00BD3504" w:rsidP="000C5DAE">
            <w:pPr>
              <w:rPr>
                <w:rStyle w:val="eop"/>
                <w:rFonts w:ascii="Arial" w:hAnsi="Arial" w:cs="Arial"/>
                <w:b/>
                <w:i/>
                <w:color w:val="000000"/>
                <w:shd w:val="clear" w:color="auto" w:fill="FFFFFF"/>
              </w:rPr>
            </w:pPr>
            <w:r w:rsidRPr="00BD3504">
              <w:rPr>
                <w:rStyle w:val="normaltextrun"/>
                <w:rFonts w:ascii="Arial" w:hAnsi="Arial" w:cs="Arial"/>
                <w:b/>
                <w:i/>
                <w:color w:val="000000"/>
                <w:shd w:val="clear" w:color="auto" w:fill="FFFFFF"/>
              </w:rPr>
              <w:t>The ability to speak one or more of the community languages Birmingham and Solihull </w:t>
            </w:r>
            <w:r w:rsidRPr="00BD3504">
              <w:rPr>
                <w:rStyle w:val="eop"/>
                <w:rFonts w:ascii="Arial" w:hAnsi="Arial" w:cs="Arial"/>
                <w:b/>
                <w:i/>
                <w:color w:val="000000"/>
                <w:shd w:val="clear" w:color="auto" w:fill="FFFFFF"/>
              </w:rPr>
              <w:t> </w:t>
            </w:r>
          </w:p>
          <w:p w14:paraId="3E97C5D2" w14:textId="77777777" w:rsidR="00BD3504" w:rsidRPr="00BD3504" w:rsidRDefault="00BD3504" w:rsidP="000C5DAE">
            <w:pPr>
              <w:rPr>
                <w:rFonts w:ascii="Arial" w:hAnsi="Arial" w:cs="Arial"/>
                <w:b/>
                <w:bCs/>
                <w:i/>
              </w:rPr>
            </w:pPr>
          </w:p>
          <w:p w14:paraId="3A5421C6" w14:textId="77777777" w:rsidR="00BD3504" w:rsidRPr="00BD3504" w:rsidRDefault="00BD3504" w:rsidP="000C5DAE">
            <w:pPr>
              <w:rPr>
                <w:rFonts w:ascii="Arial" w:hAnsi="Arial" w:cs="Arial"/>
                <w:b/>
                <w:bCs/>
                <w:i/>
              </w:rPr>
            </w:pPr>
          </w:p>
          <w:p w14:paraId="502D3818" w14:textId="77777777" w:rsidR="00BD3504" w:rsidRPr="00BD3504" w:rsidRDefault="00BD3504" w:rsidP="000C5DAE">
            <w:pPr>
              <w:rPr>
                <w:rFonts w:ascii="Arial" w:hAnsi="Arial" w:cs="Arial"/>
                <w:b/>
                <w:bCs/>
                <w:i/>
              </w:rPr>
            </w:pPr>
          </w:p>
          <w:p w14:paraId="26690621" w14:textId="48A07ECC" w:rsidR="00BD3504" w:rsidRPr="00BD3504" w:rsidRDefault="00BD3504" w:rsidP="000C5DAE">
            <w:pPr>
              <w:rPr>
                <w:rFonts w:ascii="Arial" w:hAnsi="Arial" w:cs="Arial"/>
                <w:b/>
                <w:bCs/>
                <w:i/>
              </w:rPr>
            </w:pPr>
          </w:p>
        </w:tc>
      </w:tr>
      <w:tr w:rsidR="00BD3504" w:rsidRPr="008F3F40" w14:paraId="43EBE05B" w14:textId="77777777" w:rsidTr="00427832">
        <w:tc>
          <w:tcPr>
            <w:tcW w:w="10682" w:type="dxa"/>
          </w:tcPr>
          <w:p w14:paraId="206B8260" w14:textId="77777777" w:rsidR="00BD3504" w:rsidRPr="00BD3504" w:rsidRDefault="00BD3504" w:rsidP="000C5DAE">
            <w:pPr>
              <w:rPr>
                <w:rStyle w:val="eop"/>
                <w:rFonts w:ascii="Arial" w:hAnsi="Arial" w:cs="Arial"/>
                <w:b/>
                <w:i/>
                <w:color w:val="000000"/>
                <w:shd w:val="clear" w:color="auto" w:fill="FFFFFF"/>
              </w:rPr>
            </w:pPr>
            <w:r w:rsidRPr="00BD3504">
              <w:rPr>
                <w:rStyle w:val="normaltextrun"/>
                <w:rFonts w:ascii="Arial" w:hAnsi="Arial" w:cs="Arial"/>
                <w:b/>
                <w:i/>
                <w:color w:val="000000"/>
                <w:shd w:val="clear" w:color="auto" w:fill="FFFFFF"/>
              </w:rPr>
              <w:t>Experience of working with children of a variety of ages</w:t>
            </w:r>
            <w:r w:rsidRPr="00BD3504">
              <w:rPr>
                <w:rStyle w:val="eop"/>
                <w:rFonts w:ascii="Arial" w:hAnsi="Arial" w:cs="Arial"/>
                <w:b/>
                <w:i/>
                <w:color w:val="000000"/>
                <w:shd w:val="clear" w:color="auto" w:fill="FFFFFF"/>
              </w:rPr>
              <w:t> </w:t>
            </w:r>
          </w:p>
          <w:p w14:paraId="4CF40335" w14:textId="77777777" w:rsidR="00BD3504" w:rsidRPr="00BD3504" w:rsidRDefault="00BD3504" w:rsidP="000C5DAE">
            <w:pPr>
              <w:rPr>
                <w:rFonts w:ascii="Arial" w:hAnsi="Arial" w:cs="Arial"/>
                <w:b/>
                <w:bCs/>
                <w:i/>
              </w:rPr>
            </w:pPr>
          </w:p>
          <w:p w14:paraId="5905E7F0" w14:textId="77777777" w:rsidR="00BD3504" w:rsidRPr="00BD3504" w:rsidRDefault="00BD3504" w:rsidP="000C5DAE">
            <w:pPr>
              <w:rPr>
                <w:rFonts w:ascii="Arial" w:hAnsi="Arial" w:cs="Arial"/>
                <w:b/>
                <w:bCs/>
                <w:i/>
              </w:rPr>
            </w:pPr>
          </w:p>
          <w:p w14:paraId="570852AD" w14:textId="77777777" w:rsidR="00BD3504" w:rsidRPr="00BD3504" w:rsidRDefault="00BD3504" w:rsidP="000C5DAE">
            <w:pPr>
              <w:rPr>
                <w:rFonts w:ascii="Arial" w:hAnsi="Arial" w:cs="Arial"/>
                <w:b/>
                <w:bCs/>
                <w:i/>
              </w:rPr>
            </w:pPr>
          </w:p>
          <w:p w14:paraId="643764A3" w14:textId="77777777" w:rsidR="00BD3504" w:rsidRPr="00BD3504" w:rsidRDefault="00BD3504" w:rsidP="000C5DAE">
            <w:pPr>
              <w:rPr>
                <w:rFonts w:ascii="Arial" w:hAnsi="Arial" w:cs="Arial"/>
                <w:b/>
                <w:bCs/>
                <w:i/>
              </w:rPr>
            </w:pPr>
          </w:p>
          <w:p w14:paraId="35CD7C33" w14:textId="77777777" w:rsidR="00BD3504" w:rsidRPr="00BD3504" w:rsidRDefault="00BD3504" w:rsidP="000C5DAE">
            <w:pPr>
              <w:rPr>
                <w:rFonts w:ascii="Arial" w:hAnsi="Arial" w:cs="Arial"/>
                <w:b/>
                <w:bCs/>
                <w:i/>
              </w:rPr>
            </w:pPr>
          </w:p>
          <w:p w14:paraId="61B04FA2" w14:textId="3C1CBEB8" w:rsidR="00BD3504" w:rsidRPr="00BD3504" w:rsidRDefault="00BD3504" w:rsidP="000C5DAE">
            <w:pPr>
              <w:rPr>
                <w:rFonts w:ascii="Arial" w:hAnsi="Arial" w:cs="Arial"/>
                <w:b/>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75189E34" w:rsidR="65D52B22" w:rsidRDefault="65D52B22" w:rsidP="65D52B22">
      <w:pPr>
        <w:spacing w:after="200" w:line="276" w:lineRule="auto"/>
        <w:rPr>
          <w:rFonts w:ascii="Arial" w:hAnsi="Arial" w:cs="Arial"/>
        </w:rPr>
      </w:pPr>
    </w:p>
    <w:p w14:paraId="4C7A2CF9" w14:textId="061C1E82" w:rsidR="00BD3504" w:rsidRDefault="00BD3504" w:rsidP="65D52B22">
      <w:pPr>
        <w:spacing w:after="200" w:line="276" w:lineRule="auto"/>
        <w:rPr>
          <w:rFonts w:ascii="Arial" w:hAnsi="Arial" w:cs="Arial"/>
        </w:rPr>
      </w:pPr>
    </w:p>
    <w:p w14:paraId="7FCB10BA" w14:textId="2C4DB5EB" w:rsidR="00BD3504" w:rsidRDefault="00BD3504" w:rsidP="65D52B22">
      <w:pPr>
        <w:spacing w:after="200" w:line="276" w:lineRule="auto"/>
        <w:rPr>
          <w:rFonts w:ascii="Arial" w:hAnsi="Arial" w:cs="Arial"/>
        </w:rPr>
      </w:pPr>
    </w:p>
    <w:p w14:paraId="3C48C613" w14:textId="6D23E227" w:rsidR="00BD3504" w:rsidRDefault="00BD3504" w:rsidP="65D52B22">
      <w:pPr>
        <w:spacing w:after="200" w:line="276" w:lineRule="auto"/>
        <w:rPr>
          <w:rFonts w:ascii="Arial" w:hAnsi="Arial" w:cs="Arial"/>
        </w:rPr>
      </w:pPr>
    </w:p>
    <w:p w14:paraId="14A7D680" w14:textId="05DCA85F" w:rsidR="00BD3504" w:rsidRDefault="00BD3504" w:rsidP="65D52B22">
      <w:pPr>
        <w:spacing w:after="200" w:line="276" w:lineRule="auto"/>
        <w:rPr>
          <w:rFonts w:ascii="Arial" w:hAnsi="Arial" w:cs="Arial"/>
        </w:rPr>
      </w:pPr>
    </w:p>
    <w:p w14:paraId="7D33FD01" w14:textId="4E7E0DEB" w:rsidR="00BD3504" w:rsidRDefault="00BD3504" w:rsidP="65D52B22">
      <w:pPr>
        <w:spacing w:after="200" w:line="276" w:lineRule="auto"/>
        <w:rPr>
          <w:rFonts w:ascii="Arial" w:hAnsi="Arial" w:cs="Arial"/>
        </w:rPr>
      </w:pPr>
    </w:p>
    <w:p w14:paraId="54E8C244" w14:textId="00719900" w:rsidR="00BD3504" w:rsidRDefault="00BD3504" w:rsidP="65D52B22">
      <w:pPr>
        <w:spacing w:after="200" w:line="276" w:lineRule="auto"/>
        <w:rPr>
          <w:rFonts w:ascii="Arial" w:hAnsi="Arial" w:cs="Arial"/>
        </w:rPr>
      </w:pPr>
    </w:p>
    <w:p w14:paraId="210756DD" w14:textId="319C292A" w:rsidR="00BD3504" w:rsidRDefault="00BD3504" w:rsidP="65D52B22">
      <w:pPr>
        <w:spacing w:after="200" w:line="276" w:lineRule="auto"/>
        <w:rPr>
          <w:rFonts w:ascii="Arial" w:hAnsi="Arial" w:cs="Arial"/>
        </w:rPr>
      </w:pPr>
    </w:p>
    <w:p w14:paraId="4EE3FD2C" w14:textId="1B745911" w:rsidR="00BD3504" w:rsidRDefault="00BD3504" w:rsidP="65D52B22">
      <w:pPr>
        <w:spacing w:after="200" w:line="276" w:lineRule="auto"/>
        <w:rPr>
          <w:rFonts w:ascii="Arial" w:hAnsi="Arial" w:cs="Arial"/>
        </w:rPr>
      </w:pPr>
    </w:p>
    <w:p w14:paraId="59899553" w14:textId="0E327B2E" w:rsidR="00BD3504" w:rsidRDefault="00BD3504" w:rsidP="65D52B22">
      <w:pPr>
        <w:spacing w:after="200" w:line="276" w:lineRule="auto"/>
        <w:rPr>
          <w:rFonts w:ascii="Arial" w:hAnsi="Arial" w:cs="Arial"/>
        </w:rPr>
      </w:pPr>
    </w:p>
    <w:p w14:paraId="41AC4803" w14:textId="77777777" w:rsidR="00BD3504" w:rsidRDefault="00BD3504" w:rsidP="65D52B22">
      <w:pPr>
        <w:spacing w:after="200" w:line="276" w:lineRule="auto"/>
        <w:rPr>
          <w:rFonts w:ascii="Arial" w:hAnsi="Arial" w:cs="Arial"/>
        </w:rPr>
      </w:pPr>
    </w:p>
    <w:p w14:paraId="09EE74FD" w14:textId="1C0AC5CF" w:rsidR="00BD3504" w:rsidRDefault="00BD3504" w:rsidP="65D52B22">
      <w:pPr>
        <w:spacing w:after="200" w:line="276" w:lineRule="auto"/>
        <w:rPr>
          <w:rFonts w:ascii="Arial" w:hAnsi="Arial" w:cs="Arial"/>
        </w:rPr>
      </w:pPr>
    </w:p>
    <w:p w14:paraId="64535D01" w14:textId="77777777" w:rsidR="00BD3504" w:rsidRDefault="00BD3504"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BD3504"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BD3504"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17B13F4B"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BD3504">
      <w:rPr>
        <w:rFonts w:ascii="Arial" w:hAnsi="Arial" w:cs="Arial"/>
        <w:sz w:val="28"/>
        <w:szCs w:val="28"/>
      </w:rPr>
      <w:t>CFSW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504"/>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BD3504"/>
  </w:style>
  <w:style w:type="character" w:customStyle="1" w:styleId="eop">
    <w:name w:val="eop"/>
    <w:basedOn w:val="DefaultParagraphFont"/>
    <w:rsid w:val="00BD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7DD3-8499-4888-B479-2A8641ADBF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1601e5-fbdd-4b5b-ba19-f8da111ecc48"/>
    <ds:schemaRef ds:uri="http://www.w3.org/XML/1998/namespace"/>
    <ds:schemaRef ds:uri="http://purl.org/dc/dcmitype/"/>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364ED-865B-4187-9E4B-C26A09A5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2025-01-15T13:06:00Z</dcterms:created>
  <dcterms:modified xsi:type="dcterms:W3CDTF">2025-01-15T13:06:00Z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